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Pr="00C443F2" w:rsidRDefault="00257541" w:rsidP="00BA58E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  <w:r w:rsidR="00DF0996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F25AB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капитал</w:t>
      </w:r>
      <w:r w:rsidR="00A549FF">
        <w:rPr>
          <w:rStyle w:val="a8"/>
          <w:rFonts w:ascii="Times New Roman" w:hAnsi="Times New Roman"/>
          <w:b/>
          <w:bCs/>
          <w:caps/>
        </w:rPr>
        <w:footnoteReference w:customMarkFollows="1" w:id="1"/>
        <w:t>1)</w:t>
      </w:r>
    </w:p>
    <w:p w:rsidR="005916A8" w:rsidRDefault="005916A8" w:rsidP="005916A8">
      <w:pPr>
        <w:pStyle w:val="a6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11"/>
      </w:tblGrid>
      <w:tr w:rsidR="00C443F2" w:rsidTr="00A90969">
        <w:tc>
          <w:tcPr>
            <w:tcW w:w="3828" w:type="dxa"/>
          </w:tcPr>
          <w:p w:rsidR="00C443F2" w:rsidRDefault="00C443F2" w:rsidP="00A6088F"/>
        </w:tc>
        <w:tc>
          <w:tcPr>
            <w:tcW w:w="2817" w:type="dxa"/>
            <w:vAlign w:val="center"/>
          </w:tcPr>
          <w:p w:rsidR="00C443F2" w:rsidRPr="00D3428A" w:rsidRDefault="00A90969" w:rsidP="00A6088F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2711" w:type="dxa"/>
            <w:vAlign w:val="center"/>
          </w:tcPr>
          <w:p w:rsidR="00C443F2" w:rsidRDefault="00A90969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периоду предыдущего года 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сопоставимых ценах)</w:t>
            </w:r>
            <w:proofErr w:type="gramEnd"/>
          </w:p>
        </w:tc>
      </w:tr>
      <w:tr w:rsidR="00797D1E" w:rsidTr="001E6CC2">
        <w:tc>
          <w:tcPr>
            <w:tcW w:w="9356" w:type="dxa"/>
            <w:gridSpan w:val="3"/>
          </w:tcPr>
          <w:p w:rsidR="00797D1E" w:rsidRDefault="00653AD8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797D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C443F2" w:rsidTr="00A90969">
        <w:tc>
          <w:tcPr>
            <w:tcW w:w="3828" w:type="dxa"/>
            <w:vAlign w:val="bottom"/>
          </w:tcPr>
          <w:p w:rsidR="00C443F2" w:rsidRP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C443F2" w:rsidRPr="00A90969" w:rsidRDefault="00653AD8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3A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215331,2</w:t>
            </w:r>
          </w:p>
        </w:tc>
        <w:tc>
          <w:tcPr>
            <w:tcW w:w="2711" w:type="dxa"/>
            <w:vAlign w:val="bottom"/>
          </w:tcPr>
          <w:p w:rsidR="00C443F2" w:rsidRPr="00A90969" w:rsidRDefault="00653AD8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133,4</w:t>
            </w:r>
          </w:p>
        </w:tc>
      </w:tr>
    </w:tbl>
    <w:p w:rsidR="005916A8" w:rsidRDefault="005916A8" w:rsidP="00A549FF">
      <w:pPr>
        <w:pStyle w:val="a6"/>
      </w:pPr>
    </w:p>
    <w:sectPr w:rsidR="005916A8" w:rsidSect="00045850">
      <w:footerReference w:type="default" r:id="rId8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AC" w:rsidRDefault="00601CAC" w:rsidP="002A53DB">
      <w:pPr>
        <w:spacing w:after="0" w:line="240" w:lineRule="auto"/>
      </w:pPr>
      <w:r>
        <w:separator/>
      </w:r>
    </w:p>
  </w:endnote>
  <w:endnote w:type="continuationSeparator" w:id="0">
    <w:p w:rsidR="00601CAC" w:rsidRDefault="00601CAC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D8" w:rsidRPr="00756C9E" w:rsidRDefault="00653AD8" w:rsidP="00653AD8">
    <w:pPr>
      <w:pStyle w:val="af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6A36E43" wp14:editId="16C9C846">
          <wp:simplePos x="0" y="0"/>
          <wp:positionH relativeFrom="column">
            <wp:posOffset>5337972</wp:posOffset>
          </wp:positionH>
          <wp:positionV relativeFrom="paragraph">
            <wp:posOffset>-257810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A069F6" w:rsidRPr="00653AD8" w:rsidRDefault="00653AD8" w:rsidP="00045850">
    <w:pPr>
      <w:pStyle w:val="af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AC" w:rsidRDefault="00601CAC" w:rsidP="002A53DB">
      <w:pPr>
        <w:spacing w:after="0" w:line="240" w:lineRule="auto"/>
      </w:pPr>
      <w:r>
        <w:separator/>
      </w:r>
    </w:p>
  </w:footnote>
  <w:footnote w:type="continuationSeparator" w:id="0">
    <w:p w:rsidR="00601CAC" w:rsidRDefault="00601CAC" w:rsidP="002A53DB">
      <w:pPr>
        <w:spacing w:after="0" w:line="240" w:lineRule="auto"/>
      </w:pPr>
      <w:r>
        <w:continuationSeparator/>
      </w:r>
    </w:p>
  </w:footnote>
  <w:footnote w:id="1">
    <w:p w:rsidR="00A549FF" w:rsidRDefault="00A549FF" w:rsidP="00A549FF">
      <w:pPr>
        <w:pStyle w:val="a6"/>
      </w:pPr>
      <w:r>
        <w:rPr>
          <w:rStyle w:val="a8"/>
        </w:rPr>
        <w:t>1)</w:t>
      </w:r>
      <w:r>
        <w:t xml:space="preserve"> 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 полному кругу хозяйствующих субъектов, включая </w:t>
      </w:r>
      <w:proofErr w:type="spellStart"/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досчеты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на инвестиции, не наблюдаемые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прямыми статистическими методами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265AD"/>
    <w:rsid w:val="00045850"/>
    <w:rsid w:val="000F3D35"/>
    <w:rsid w:val="00170599"/>
    <w:rsid w:val="00172EE0"/>
    <w:rsid w:val="001958AE"/>
    <w:rsid w:val="001F59A3"/>
    <w:rsid w:val="00220BF4"/>
    <w:rsid w:val="00257541"/>
    <w:rsid w:val="00283571"/>
    <w:rsid w:val="002A53DB"/>
    <w:rsid w:val="003A05CB"/>
    <w:rsid w:val="00444B13"/>
    <w:rsid w:val="004C6380"/>
    <w:rsid w:val="0051636E"/>
    <w:rsid w:val="0052312D"/>
    <w:rsid w:val="005916A8"/>
    <w:rsid w:val="005B4E30"/>
    <w:rsid w:val="005B7214"/>
    <w:rsid w:val="005D541F"/>
    <w:rsid w:val="00601CAC"/>
    <w:rsid w:val="00614040"/>
    <w:rsid w:val="00615C97"/>
    <w:rsid w:val="0063576E"/>
    <w:rsid w:val="00653AD8"/>
    <w:rsid w:val="00774C26"/>
    <w:rsid w:val="00791A5B"/>
    <w:rsid w:val="00797D1E"/>
    <w:rsid w:val="0080473A"/>
    <w:rsid w:val="00837B56"/>
    <w:rsid w:val="008B4E43"/>
    <w:rsid w:val="008E7557"/>
    <w:rsid w:val="00A05272"/>
    <w:rsid w:val="00A069F6"/>
    <w:rsid w:val="00A549FF"/>
    <w:rsid w:val="00A90969"/>
    <w:rsid w:val="00AD6F40"/>
    <w:rsid w:val="00B65DC1"/>
    <w:rsid w:val="00BA58E4"/>
    <w:rsid w:val="00BE468D"/>
    <w:rsid w:val="00C443F2"/>
    <w:rsid w:val="00C924BD"/>
    <w:rsid w:val="00DF0996"/>
    <w:rsid w:val="00E00EC5"/>
    <w:rsid w:val="00E5366C"/>
    <w:rsid w:val="00E93BB7"/>
    <w:rsid w:val="00F212B9"/>
    <w:rsid w:val="00F3190E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058C-EA11-4442-BF65-10D4ADD2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Люляк Александра Сергеевна</cp:lastModifiedBy>
  <cp:revision>21</cp:revision>
  <dcterms:created xsi:type="dcterms:W3CDTF">2020-06-18T13:58:00Z</dcterms:created>
  <dcterms:modified xsi:type="dcterms:W3CDTF">2022-05-31T08:04:00Z</dcterms:modified>
</cp:coreProperties>
</file>